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Al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MINISTRO DELLA PUBBLICA ISTRUZIONE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Viale Trastevere n. 76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00153 Roma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Alle OO.SS.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FLC CGIL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Via Leopoldo Serra  31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00153   Roma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SNALS CONFSAL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Via Leopoldo Serra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00153 Roma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CISL SCUOLA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Via Angelo Bargoni  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00153 Roma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UIL SCUOLA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Via Marino Laziale 44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00179 Roma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GILDA NAZIONALE DEGLI INSEGNANTI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Via Salaria 44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00198 Roma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Oggetto: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richiesta di riconoscimento del 7° livello retributivo per gli ITP ( Insegnanti Tecnico Pratici)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transitati da posto comune a sostegno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La/Il  sottoscritta/o  ……………….nata/o a …………………                                            e ivi residente, docente di sostegno nel corrente a.s. presso ………………………………….. , con la presente intende rappresentare quanto segue: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La/Il  sottoscritta/o  è stata assunta/o   in data  ……….. per effetto del concorso ……. nel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ruolo dei docenti della scuola secondaria superiore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per la classe di concorso ……………………ed ha prestato servizio in qualità di ITP ( Insegnante Tecnico Pratico ) per circa……….. anni , durante i quali ha ricevuto una retribuzione corrispondente al proprio inquadramento professionale di docente diplomato ( 6° livello 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seguito  alla  razionalizzazione  della spesa pubblica che ha investito  il mondo della scuola e in particolare gli istituti tecnici e professionali, si è reso necessario per il MIUR   ottimizzare le proprie risorse organiche,   disponendo con D.G.G. 7/2012   la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formazione in servizio obbligatoria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per il personale in esubero o le cui classi di concorso fossero in esubero  per una loro  riconversione sulle attività di sostegno.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Sicilia tale corso di formazione in servizio obbligatorio è stato realizzato nel periodo compreso tra il 3 luglio 2015  e il 29 marzo 2016 permettendo così a molti ITP  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trasferimento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posto comune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sostegno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Tale tipologia di mobilità  non comporta una modifica dell’inquadramento retributivo, a differenza di quanto sarebbe avvenuto se  fosse stato disposto  un passaggio di cattedra o di ruolo, che avrebbe comportato la ripetizione dell’anno di prova e di formazione, ma anche conseguentemente un aumento stipendiale.  Ma per  gli ITP, che sono docenti delle scuole secondarie superiori,  il movimento sul sostegno non configura alcun cambio di inquadramento professionale.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Tuttavia tale circostanza crea un discrimine retributivo  tra docenti di sostegno della stessa scuole e  di  altre istituzioni scolastiche, perché    tutti i docenti di sostegno provengono  dalle classi di concorso della tabella A e  sono inquadrati al 7° livello retributivo, ad eccezione degli ITP  che, pur  svolgendo  la medesima  attività didattica,   sono inquadrati al 6° livello retributivo.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Tale discrimine retributivo  configura  una palese violazione dell’art. 36 della Costituzione che riconosce al lavoratore il diritto ad una retribuzione proporzionale alla quantità e qualità del lavoro prestato, principio che trova conferma  in una prassi giurisprudenziale consolidata.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meno di non voler  ammettere che l’attività didattica sul sostegno  degli ITP sia qualitativamente inferiore a quella svolta dagli altri colleghi, ma ciò si tradurrebbe in   una violazione della  legge 104/92 perché non  garantirebbe una equivalente   tutela  tra i diversi soggetti disabili  che, per tale ragione,  potrebbero adire le opportune vie giudiziarie.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realtà ciò che dovrebbe essere discriminante ai fini dell’inquadramento retributivo dovrebbe essere il possesso della specializzazione sul sostegno come si evince dalla disamina sull’argomento   redatta dall’avvocato Luigi Giuseppe Papaleo , nel sito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www.dirittoscolastico.it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che si allega alla presente.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Allegare il seguente documento:           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http://www.dirittoscolastico.it/scuola-superiore-di-ii-grado-linsegnante-di-sostegno-e-lingiustizia-del-discrimine-retributivo/</w:t>
        </w:r>
      </w:hyperlink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potrebbe affermare che la diversa retribuzione tra docenti di sostegno sarebbe ascrivibile  al diverso titolo di studio (i docenti della tabella A in possesso di laurea e i docenti della tabella C in possesso del diploma) , ma parecchi ITP sono in possesso di diploma di laurea quinquennale  , inoltre nel variegato  panorama scolastico  vi sono  ITP che, per effetto  di sentenze, sono stati già  inquadrati al 7 ° livello retributivo, creando all’interno della stessa categoria un ulteriore   discrimine retributivo  e paradossale,  che vede  docenti tecnico pratici con lo stesso  di titolo di studio,  svolgere la  stessa attività didattica  (  nella stessa scuola e per la stessa materia)   ma con inquadramento retributivo diverso ( alcuni al 6° livello e altri al 7° livello)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Tenuto inoltre conto che gli ITP in via generale sono esclusi dalla partecipazione ai TFA sul sostegno , mentre il contingente ammesso ai corsi di riconversione sul sostegno  rappresenta un’eccezionalità a tale regola , che appare funzionale ad un’ ottimizzazione delle risorse organiche, si chiede alle SS.VV. di accogliere l’istanza della scrivente con apposito provvedimento amministrativo o giuridico  in sede di contrattazione nazionale, al fine di evitare una sequela di contenziosi giuridici che graverebbero  il lavoro dei Tribunali e delle Avvocature di Stato.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OO.SS. , a cui la presente è diretta,  sono pregate di prendere in carico la problematica per  sanarla  in fase di contrattazione collettiva p.v.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Restando in fiduciosa attesa di ottenere una risposta, si formulano ossequiosi saluti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Città e data                                                                                                                                Firma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dirittoscolastico.it/" Id="docRId0" Type="http://schemas.openxmlformats.org/officeDocument/2006/relationships/hyperlink"/><Relationship TargetMode="External" Target="http://www.dirittoscolastico.it/scuola-superiore-di-ii-grado-linsegnante-di-sostegno-e-lingiustizia-del-discrimine-retributivo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